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99594" w14:textId="77777777" w:rsidR="001848E5" w:rsidRPr="001848E5" w:rsidRDefault="001848E5" w:rsidP="001848E5">
      <w:pPr>
        <w:rPr>
          <w:lang w:val="en-US"/>
        </w:rPr>
      </w:pPr>
      <w:r w:rsidRPr="001848E5">
        <w:rPr>
          <w:rStyle w:val="Kop2Char"/>
          <w:lang w:val="en-US"/>
        </w:rPr>
        <w:t>Hombli Smart Cat Litter Box</w:t>
      </w:r>
      <w:r w:rsidRPr="001848E5">
        <w:rPr>
          <w:lang w:val="en-US"/>
        </w:rPr>
        <w:br/>
      </w:r>
      <w:r w:rsidRPr="001848E5">
        <w:rPr>
          <w:i/>
          <w:iCs/>
          <w:lang w:val="en-US"/>
        </w:rPr>
        <w:t>Discover a new era of pet care with the Hombli Smart Cat Litter Box with camera. This smart litter box combines an elegant design with the convenience of automatic cleaning. Intelligent motion and weight sensors ensure automatic waste separation, so you never have to scoop again. A built-in 1080p camera with night vision keeps you connected to your cat in real time. The whisper-quiet operation (&lt;45 dBA) and minimalist design make this litter box suitable for any interior. Thanks to dual-band Wi-Fi and the intuitive Hombli app, you always have full control anytime, anywhere.</w:t>
      </w:r>
    </w:p>
    <w:p w14:paraId="451C2502" w14:textId="77777777" w:rsidR="001848E5" w:rsidRPr="001848E5" w:rsidRDefault="001848E5" w:rsidP="001848E5">
      <w:pPr>
        <w:rPr>
          <w:lang w:val="en-US"/>
        </w:rPr>
      </w:pPr>
      <w:r w:rsidRPr="001848E5">
        <w:rPr>
          <w:b/>
          <w:bCs/>
          <w:lang w:val="en-US"/>
        </w:rPr>
        <w:t>Purrfectly Slim: The automatic litter box from Hombli</w:t>
      </w:r>
      <w:r w:rsidRPr="001848E5">
        <w:rPr>
          <w:lang w:val="en-US"/>
        </w:rPr>
        <w:br/>
        <w:t>Meet the Hombli Smart Litter Box: an elegant all-in-one solution that simplifies pet care and keeps your home fresh. Designed for cats up to 10 kg, it combines hands-free cleaning, health monitoring, and remote access in one compact device. Say goodbye to daily scooping and unpleasant odors and enjoy more valuable time with your cat. With intelligent sensors, UV sterilization, and customizable routines, you can trust that your cat’s well-being – and your home’s cleanliness – are always in good hands.</w:t>
      </w:r>
    </w:p>
    <w:p w14:paraId="63C49A30" w14:textId="77777777" w:rsidR="001848E5" w:rsidRPr="001848E5" w:rsidRDefault="001848E5" w:rsidP="001848E5">
      <w:pPr>
        <w:rPr>
          <w:lang w:val="en-US"/>
        </w:rPr>
      </w:pPr>
      <w:r w:rsidRPr="001848E5">
        <w:rPr>
          <w:b/>
          <w:bCs/>
          <w:lang w:val="en-US"/>
        </w:rPr>
        <w:t>Effortless self-cleaning</w:t>
      </w:r>
      <w:r w:rsidRPr="001848E5">
        <w:rPr>
          <w:lang w:val="en-US"/>
        </w:rPr>
        <w:br/>
        <w:t>Let the litter box do the work for you: the automatic mechanism sweeps the waste into a sealed 7-liter compartment according to your chosen schedule. No more bending, scooping, or lingering odors – just convenience at the touch of a button.</w:t>
      </w:r>
    </w:p>
    <w:p w14:paraId="085C02D3" w14:textId="77777777" w:rsidR="001848E5" w:rsidRPr="001848E5" w:rsidRDefault="001848E5" w:rsidP="001848E5">
      <w:pPr>
        <w:rPr>
          <w:lang w:val="en-US"/>
        </w:rPr>
      </w:pPr>
      <w:r w:rsidRPr="001848E5">
        <w:rPr>
          <w:b/>
          <w:bCs/>
          <w:lang w:val="en-US"/>
        </w:rPr>
        <w:t>Personalized cleaning schedules</w:t>
      </w:r>
      <w:r w:rsidRPr="001848E5">
        <w:rPr>
          <w:lang w:val="en-US"/>
        </w:rPr>
        <w:br/>
        <w:t>As soon as your cat leaves the litter box, Hombli’s smart sensor activates a self-cleaning cycle, which can also be delayed if desired. Through the app, you can schedule additional cleaning cycles: every hour, several times a day, or at random intervals. You can also start the cleaning cycle via voice control. This post-visit cleaning guarantees consistently fresh litter without manual scooping.</w:t>
      </w:r>
    </w:p>
    <w:p w14:paraId="4CE514E5" w14:textId="77777777" w:rsidR="001848E5" w:rsidRPr="001848E5" w:rsidRDefault="001848E5" w:rsidP="001848E5">
      <w:pPr>
        <w:rPr>
          <w:lang w:val="en-US"/>
        </w:rPr>
      </w:pPr>
      <w:r w:rsidRPr="001848E5">
        <w:rPr>
          <w:b/>
          <w:bCs/>
          <w:lang w:val="en-US"/>
        </w:rPr>
        <w:t>Odor-blocking waste container</w:t>
      </w:r>
      <w:r w:rsidRPr="001848E5">
        <w:rPr>
          <w:lang w:val="en-US"/>
        </w:rPr>
        <w:br/>
        <w:t>With room for up to 2.5 kg of soiled litter and an included deodorizer, the waste compartment captures and neutralizes odors before you open it. When it’s time to replace the bag, simply lift the lid without being overwhelmed by unpleasant smells.</w:t>
      </w:r>
    </w:p>
    <w:p w14:paraId="0B5F7088" w14:textId="77777777" w:rsidR="001848E5" w:rsidRPr="001848E5" w:rsidRDefault="001848E5" w:rsidP="001848E5">
      <w:pPr>
        <w:rPr>
          <w:lang w:val="en-US"/>
        </w:rPr>
      </w:pPr>
      <w:r w:rsidRPr="001848E5">
        <w:rPr>
          <w:b/>
          <w:bCs/>
          <w:lang w:val="en-US"/>
        </w:rPr>
        <w:t>Smart cat detection</w:t>
      </w:r>
      <w:r w:rsidRPr="001848E5">
        <w:rPr>
          <w:lang w:val="en-US"/>
        </w:rPr>
        <w:br/>
        <w:t>Built-in sensors know exactly when your cat enters and leaves, preventing activation during use. Cleaning only starts once your cat has left the box – ensuring safety and peace of mind for both you and your pet.</w:t>
      </w:r>
    </w:p>
    <w:p w14:paraId="676CD4FD" w14:textId="77777777" w:rsidR="001848E5" w:rsidRPr="001848E5" w:rsidRDefault="001848E5" w:rsidP="001848E5">
      <w:pPr>
        <w:rPr>
          <w:lang w:val="en-US"/>
        </w:rPr>
      </w:pPr>
      <w:r w:rsidRPr="001848E5">
        <w:rPr>
          <w:b/>
          <w:bCs/>
          <w:lang w:val="en-US"/>
        </w:rPr>
        <w:t>24/7 visual monitoring</w:t>
      </w:r>
      <w:r w:rsidRPr="001848E5">
        <w:rPr>
          <w:lang w:val="en-US"/>
        </w:rPr>
        <w:br/>
        <w:t>The adjustable 2 MP camera streams full HD video (1920×1080) with infrared night vision. View live or recorded clips via microSD (up to 128 GB) or secure cloud storage – anytime and anywhere.</w:t>
      </w:r>
    </w:p>
    <w:p w14:paraId="5533E7F8" w14:textId="77777777" w:rsidR="001848E5" w:rsidRPr="001848E5" w:rsidRDefault="001848E5" w:rsidP="001848E5">
      <w:pPr>
        <w:rPr>
          <w:lang w:val="en-US"/>
        </w:rPr>
      </w:pPr>
      <w:r w:rsidRPr="001848E5">
        <w:rPr>
          <w:b/>
          <w:bCs/>
          <w:lang w:val="en-US"/>
        </w:rPr>
        <w:t>Insightful health monitoring</w:t>
      </w:r>
      <w:r w:rsidRPr="001848E5">
        <w:rPr>
          <w:lang w:val="en-US"/>
        </w:rPr>
        <w:br/>
        <w:t>Weight calibration records your cat’s weight at each visit, while habit tracking logs frequency and duration. Receive instant notifications of unusual patterns – an important early warning of potential health issues.</w:t>
      </w:r>
    </w:p>
    <w:p w14:paraId="4356EAD0" w14:textId="77777777" w:rsidR="001848E5" w:rsidRPr="001848E5" w:rsidRDefault="001848E5" w:rsidP="001848E5">
      <w:pPr>
        <w:rPr>
          <w:lang w:val="en-US"/>
        </w:rPr>
      </w:pPr>
      <w:r w:rsidRPr="001848E5">
        <w:rPr>
          <w:b/>
          <w:bCs/>
          <w:lang w:val="en-US"/>
        </w:rPr>
        <w:t>UV sterilization &amp; quiet operation</w:t>
      </w:r>
      <w:r w:rsidRPr="001848E5">
        <w:rPr>
          <w:lang w:val="en-US"/>
        </w:rPr>
        <w:br/>
        <w:t xml:space="preserve">After each cycle, UV light eliminates bacteria and germs, promoting a healthier environment. </w:t>
      </w:r>
      <w:r w:rsidRPr="001848E5">
        <w:rPr>
          <w:lang w:val="en-US"/>
        </w:rPr>
        <w:lastRenderedPageBreak/>
        <w:t>The extremely quiet motor (&lt;45 dB, 24 W) ensures minimal disturbance, even in the middle of the night.</w:t>
      </w:r>
    </w:p>
    <w:p w14:paraId="787AFF9B" w14:textId="77777777" w:rsidR="001848E5" w:rsidRPr="001848E5" w:rsidRDefault="001848E5" w:rsidP="001848E5">
      <w:pPr>
        <w:rPr>
          <w:lang w:val="en-US"/>
        </w:rPr>
      </w:pPr>
      <w:r w:rsidRPr="001848E5">
        <w:rPr>
          <w:b/>
          <w:bCs/>
          <w:lang w:val="en-US"/>
        </w:rPr>
        <w:t>Hands-free voice control</w:t>
      </w:r>
      <w:r w:rsidRPr="001848E5">
        <w:rPr>
          <w:lang w:val="en-US"/>
        </w:rPr>
        <w:br/>
        <w:t>Integrate the litter box with your favorite voice assistant to start cleaning, adjust settings, or check status – all with simple voice commands. Managing the litter box has never been easier.</w:t>
      </w:r>
    </w:p>
    <w:p w14:paraId="21ACD98B" w14:textId="77777777" w:rsidR="001848E5" w:rsidRPr="001848E5" w:rsidRDefault="001848E5" w:rsidP="001848E5">
      <w:pPr>
        <w:rPr>
          <w:lang w:val="en-US"/>
        </w:rPr>
      </w:pPr>
      <w:r w:rsidRPr="001848E5">
        <w:rPr>
          <w:b/>
          <w:bCs/>
          <w:lang w:val="en-US"/>
        </w:rPr>
        <w:t>Secure, private data</w:t>
      </w:r>
      <w:r w:rsidRPr="001848E5">
        <w:rPr>
          <w:lang w:val="en-US"/>
        </w:rPr>
        <w:br/>
        <w:t>All video streams and usage logs are protected with end-to-end encryption. Choose between local microSD storage or encrypted cloud backups: your cat’s data (and yours) always remain confidential.</w:t>
      </w:r>
    </w:p>
    <w:p w14:paraId="6118031C" w14:textId="77777777" w:rsidR="00F22C12" w:rsidRPr="001848E5" w:rsidRDefault="00F22C12">
      <w:pPr>
        <w:rPr>
          <w:lang w:val="en-US"/>
        </w:rPr>
      </w:pPr>
    </w:p>
    <w:sectPr w:rsidR="00F22C12" w:rsidRPr="001848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8E5"/>
    <w:rsid w:val="001848E5"/>
    <w:rsid w:val="00670321"/>
    <w:rsid w:val="0068271E"/>
    <w:rsid w:val="008519F4"/>
    <w:rsid w:val="00D2598D"/>
    <w:rsid w:val="00D7397B"/>
    <w:rsid w:val="00F22C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3269A"/>
  <w15:chartTrackingRefBased/>
  <w15:docId w15:val="{CF408068-3524-45A6-8C8D-E58C73C4E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4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184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48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48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48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48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48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48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48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48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1848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48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48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48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48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48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48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48E5"/>
    <w:rPr>
      <w:rFonts w:eastAsiaTheme="majorEastAsia" w:cstheme="majorBidi"/>
      <w:color w:val="272727" w:themeColor="text1" w:themeTint="D8"/>
    </w:rPr>
  </w:style>
  <w:style w:type="paragraph" w:styleId="Titel">
    <w:name w:val="Title"/>
    <w:basedOn w:val="Standaard"/>
    <w:next w:val="Standaard"/>
    <w:link w:val="TitelChar"/>
    <w:uiPriority w:val="10"/>
    <w:qFormat/>
    <w:rsid w:val="00184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48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48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48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48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48E5"/>
    <w:rPr>
      <w:i/>
      <w:iCs/>
      <w:color w:val="404040" w:themeColor="text1" w:themeTint="BF"/>
    </w:rPr>
  </w:style>
  <w:style w:type="paragraph" w:styleId="Lijstalinea">
    <w:name w:val="List Paragraph"/>
    <w:basedOn w:val="Standaard"/>
    <w:uiPriority w:val="34"/>
    <w:qFormat/>
    <w:rsid w:val="001848E5"/>
    <w:pPr>
      <w:ind w:left="720"/>
      <w:contextualSpacing/>
    </w:pPr>
  </w:style>
  <w:style w:type="character" w:styleId="Intensievebenadrukking">
    <w:name w:val="Intense Emphasis"/>
    <w:basedOn w:val="Standaardalinea-lettertype"/>
    <w:uiPriority w:val="21"/>
    <w:qFormat/>
    <w:rsid w:val="001848E5"/>
    <w:rPr>
      <w:i/>
      <w:iCs/>
      <w:color w:val="0F4761" w:themeColor="accent1" w:themeShade="BF"/>
    </w:rPr>
  </w:style>
  <w:style w:type="paragraph" w:styleId="Duidelijkcitaat">
    <w:name w:val="Intense Quote"/>
    <w:basedOn w:val="Standaard"/>
    <w:next w:val="Standaard"/>
    <w:link w:val="DuidelijkcitaatChar"/>
    <w:uiPriority w:val="30"/>
    <w:qFormat/>
    <w:rsid w:val="00184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48E5"/>
    <w:rPr>
      <w:i/>
      <w:iCs/>
      <w:color w:val="0F4761" w:themeColor="accent1" w:themeShade="BF"/>
    </w:rPr>
  </w:style>
  <w:style w:type="character" w:styleId="Intensieveverwijzing">
    <w:name w:val="Intense Reference"/>
    <w:basedOn w:val="Standaardalinea-lettertype"/>
    <w:uiPriority w:val="32"/>
    <w:qFormat/>
    <w:rsid w:val="001848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82C11952D13941AF39D9D1A1E4FF6C" ma:contentTypeVersion="21" ma:contentTypeDescription="Een nieuw document maken." ma:contentTypeScope="" ma:versionID="601706c55716f1612f2919d60284541f">
  <xsd:schema xmlns:xsd="http://www.w3.org/2001/XMLSchema" xmlns:xs="http://www.w3.org/2001/XMLSchema" xmlns:p="http://schemas.microsoft.com/office/2006/metadata/properties" xmlns:ns2="3c3fe1a0-b5fb-43cb-8076-05f9700deb3c" xmlns:ns3="af92721f-17f2-4712-8c6b-eda0467a708b" xmlns:ns4="8ee82308-25e7-47d5-91f3-c6404be473f9" targetNamespace="http://schemas.microsoft.com/office/2006/metadata/properties" ma:root="true" ma:fieldsID="416f8e4e6edd1d8644d4c2df60cf4505" ns2:_="" ns3:_="" ns4:_="">
    <xsd:import namespace="3c3fe1a0-b5fb-43cb-8076-05f9700deb3c"/>
    <xsd:import namespace="af92721f-17f2-4712-8c6b-eda0467a708b"/>
    <xsd:import namespace="8ee82308-25e7-47d5-91f3-c6404be473f9"/>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fe1a0-b5fb-43cb-8076-05f9700deb3c"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03914952-3439-47bc-9909-1a2fe0669073}" ma:internalName="TaxCatchAll" ma:showField="CatchAllData" ma:web="3c3fe1a0-b5fb-43cb-8076-05f9700deb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92721f-17f2-4712-8c6b-eda0467a708b" elementFormDefault="qualified">
    <xsd:import namespace="http://schemas.microsoft.com/office/2006/documentManagement/types"/>
    <xsd:import namespace="http://schemas.microsoft.com/office/infopath/2007/PartnerControls"/>
    <xsd:element name="LastSharedByUser" ma:index="10" nillable="true" ma:displayName="Laatst gedeeld, per gebruiker" ma:description="" ma:internalName="LastSharedByUser" ma:readOnly="true">
      <xsd:simpleType>
        <xsd:restriction base="dms:Note">
          <xsd:maxLength value="255"/>
        </xsd:restriction>
      </xsd:simpleType>
    </xsd:element>
    <xsd:element name="LastSharedByTime" ma:index="11"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ee82308-25e7-47d5-91f3-c6404be473f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7a4f5dea-9b4a-4e0e-924b-aa53e645d3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e82308-25e7-47d5-91f3-c6404be473f9">
      <Terms xmlns="http://schemas.microsoft.com/office/infopath/2007/PartnerControls"/>
    </lcf76f155ced4ddcb4097134ff3c332f>
    <TaxCatchAll xmlns="3c3fe1a0-b5fb-43cb-8076-05f9700deb3c" xsi:nil="true"/>
  </documentManagement>
</p:properties>
</file>

<file path=customXml/itemProps1.xml><?xml version="1.0" encoding="utf-8"?>
<ds:datastoreItem xmlns:ds="http://schemas.openxmlformats.org/officeDocument/2006/customXml" ds:itemID="{228542E6-6397-470E-938E-0E412BDB16CE}"/>
</file>

<file path=customXml/itemProps2.xml><?xml version="1.0" encoding="utf-8"?>
<ds:datastoreItem xmlns:ds="http://schemas.openxmlformats.org/officeDocument/2006/customXml" ds:itemID="{07556CC0-6959-4A62-BC45-54D143055C50}"/>
</file>

<file path=customXml/itemProps3.xml><?xml version="1.0" encoding="utf-8"?>
<ds:datastoreItem xmlns:ds="http://schemas.openxmlformats.org/officeDocument/2006/customXml" ds:itemID="{E9BDBC09-9179-463E-AF2E-17BFD6952F65}"/>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2965</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Kok</dc:creator>
  <cp:keywords/>
  <dc:description/>
  <cp:lastModifiedBy>Albert Kok</cp:lastModifiedBy>
  <cp:revision>1</cp:revision>
  <dcterms:created xsi:type="dcterms:W3CDTF">2025-09-12T11:29:00Z</dcterms:created>
  <dcterms:modified xsi:type="dcterms:W3CDTF">2025-09-12T11:33:00Z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0x0101007F82C11952D13941AF39D9D1A1E4FF6C</vt:lpwstr>
  </property>
</Properties>
</file>